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35CB" w14:textId="77777777" w:rsidR="00AD7AD1" w:rsidRPr="00AD7AD1" w:rsidRDefault="00AD7AD1" w:rsidP="00AD7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D1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14:paraId="64417E31" w14:textId="120F7AA6" w:rsidR="00AD7AD1" w:rsidRDefault="00AD7AD1" w:rsidP="00AD7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D1">
        <w:rPr>
          <w:rFonts w:ascii="Times New Roman" w:hAnsi="Times New Roman" w:cs="Times New Roman"/>
          <w:b/>
          <w:bCs/>
          <w:sz w:val="28"/>
          <w:szCs w:val="28"/>
        </w:rPr>
        <w:t>ЗАКРЫТОГО БАНКА ТЕМ ИТОГОВОГО СОЧИНЕНИЯ</w:t>
      </w:r>
    </w:p>
    <w:p w14:paraId="76E0DE96" w14:textId="77777777" w:rsidR="00AD7AD1" w:rsidRPr="00AD7AD1" w:rsidRDefault="00AD7AD1" w:rsidP="00AD7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308A6" w14:textId="796ECC31" w:rsidR="00AD7AD1" w:rsidRPr="00AD7AD1" w:rsidRDefault="00AD7AD1" w:rsidP="00AD7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Комплекты тем итогового сочинения с 2022/23 учебного года формируются из закрытого 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AD1">
        <w:rPr>
          <w:rFonts w:ascii="Times New Roman" w:hAnsi="Times New Roman" w:cs="Times New Roman"/>
          <w:sz w:val="28"/>
          <w:szCs w:val="28"/>
        </w:rPr>
        <w:t xml:space="preserve"> тем итогового сочинения. Он включает более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AD7AD1">
        <w:rPr>
          <w:rFonts w:ascii="Times New Roman" w:hAnsi="Times New Roman" w:cs="Times New Roman"/>
          <w:sz w:val="28"/>
          <w:szCs w:val="28"/>
        </w:rPr>
        <w:t xml:space="preserve"> тысяч тем сочинений прошлых лет.</w:t>
      </w:r>
    </w:p>
    <w:p w14:paraId="06BFA2E6" w14:textId="77777777" w:rsidR="00AD7AD1" w:rsidRPr="00AD7AD1" w:rsidRDefault="00AD7AD1" w:rsidP="00AD7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Ниже перечислены названия разделов и подразделов банка тем итогового сочинения.</w:t>
      </w:r>
    </w:p>
    <w:p w14:paraId="00D8F5D3" w14:textId="2BC807BF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B4FD5" w14:textId="48DBA904" w:rsidR="00AD7AD1" w:rsidRDefault="00AD7AD1" w:rsidP="00AD7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AD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Разделы и подразделы</w:t>
      </w:r>
    </w:p>
    <w:p w14:paraId="2DEFE542" w14:textId="77777777" w:rsidR="00AD7AD1" w:rsidRPr="00AD7AD1" w:rsidRDefault="00AD7AD1" w:rsidP="00AD7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6D0719" w14:textId="2C923FC6" w:rsidR="00AD7AD1" w:rsidRPr="00AD7AD1" w:rsidRDefault="00AD7AD1" w:rsidP="00AD7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AD1">
        <w:rPr>
          <w:rFonts w:ascii="Times New Roman" w:hAnsi="Times New Roman" w:cs="Times New Roman"/>
          <w:b/>
          <w:bCs/>
          <w:sz w:val="28"/>
          <w:szCs w:val="28"/>
        </w:rPr>
        <w:t>Духовно-нравственные ориентиры в жизни человека</w:t>
      </w:r>
    </w:p>
    <w:p w14:paraId="346F4AB8" w14:textId="77777777" w:rsidR="00AD7AD1" w:rsidRPr="00AD7AD1" w:rsidRDefault="00AD7AD1" w:rsidP="00AD7A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8ED96" w14:textId="26B38D25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Внутренний мир человека и его личностные качества.</w:t>
      </w:r>
    </w:p>
    <w:p w14:paraId="6D2ADDDD" w14:textId="513A8AE0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Отношение человека к другому человеку (окружению), нравственные идеалы и выбор между добром и злом.</w:t>
      </w:r>
    </w:p>
    <w:p w14:paraId="12C0312D" w14:textId="4DEE8353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Познание человеком самого себя.</w:t>
      </w:r>
    </w:p>
    <w:p w14:paraId="02353DE3" w14:textId="5230D9B9" w:rsid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Свобода человека и ее ограничения.</w:t>
      </w:r>
    </w:p>
    <w:p w14:paraId="61375AEC" w14:textId="77777777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D63EA" w14:textId="781346F9" w:rsidR="00AD7AD1" w:rsidRPr="00AD7AD1" w:rsidRDefault="00AD7AD1" w:rsidP="00AD7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AD1">
        <w:rPr>
          <w:rFonts w:ascii="Times New Roman" w:hAnsi="Times New Roman" w:cs="Times New Roman"/>
          <w:b/>
          <w:bCs/>
          <w:sz w:val="28"/>
          <w:szCs w:val="28"/>
        </w:rPr>
        <w:t>Семья, общество, Отечество в жизни человека</w:t>
      </w:r>
    </w:p>
    <w:p w14:paraId="55820554" w14:textId="77777777" w:rsidR="00AD7AD1" w:rsidRPr="00AD7AD1" w:rsidRDefault="00AD7AD1" w:rsidP="00AD7AD1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0402A" w14:textId="371D6E7E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Семья, род; семейные ценности и традиции.</w:t>
      </w:r>
    </w:p>
    <w:p w14:paraId="6BDC8D56" w14:textId="7F249AE8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Человек и общество.</w:t>
      </w:r>
    </w:p>
    <w:p w14:paraId="7DD228C1" w14:textId="50909559" w:rsid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Родина, государство, гражданская позиция человека.</w:t>
      </w:r>
    </w:p>
    <w:p w14:paraId="55BE4E19" w14:textId="77777777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9D5D3" w14:textId="436E3F88" w:rsidR="00AD7AD1" w:rsidRPr="00AD7AD1" w:rsidRDefault="00AD7AD1" w:rsidP="00AD7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AD1">
        <w:rPr>
          <w:rFonts w:ascii="Times New Roman" w:hAnsi="Times New Roman" w:cs="Times New Roman"/>
          <w:b/>
          <w:bCs/>
          <w:sz w:val="28"/>
          <w:szCs w:val="28"/>
        </w:rPr>
        <w:t>Природа и культура в жизни человека</w:t>
      </w:r>
    </w:p>
    <w:p w14:paraId="7F1AD51A" w14:textId="77777777" w:rsidR="00AD7AD1" w:rsidRPr="00AD7AD1" w:rsidRDefault="00AD7AD1" w:rsidP="00AD7AD1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7773A" w14:textId="072BD9CD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Природа и человек.</w:t>
      </w:r>
    </w:p>
    <w:p w14:paraId="087F52AE" w14:textId="384F4C43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Наука и человек.</w:t>
      </w:r>
    </w:p>
    <w:p w14:paraId="156FC71A" w14:textId="4ED76828" w:rsid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1">
        <w:rPr>
          <w:rFonts w:ascii="Times New Roman" w:hAnsi="Times New Roman" w:cs="Times New Roman"/>
          <w:sz w:val="28"/>
          <w:szCs w:val="28"/>
        </w:rPr>
        <w:t>Искусство и человек.</w:t>
      </w:r>
    </w:p>
    <w:p w14:paraId="38C3A6F7" w14:textId="64858F2E" w:rsid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Язык и языковая личность.</w:t>
      </w:r>
    </w:p>
    <w:p w14:paraId="0FEC07B1" w14:textId="77777777" w:rsidR="00AD7AD1" w:rsidRPr="00AD7AD1" w:rsidRDefault="00AD7AD1" w:rsidP="00AD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5E2A5" w14:textId="6CEFBABC" w:rsidR="00AD7AD1" w:rsidRPr="00AD7AD1" w:rsidRDefault="00AD7AD1" w:rsidP="00AD7A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4C89B" w14:textId="3B60EFCF" w:rsidR="00AD7AD1" w:rsidRDefault="00AD7AD1" w:rsidP="00AD7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AD1">
        <w:rPr>
          <w:rFonts w:ascii="Times New Roman" w:hAnsi="Times New Roman" w:cs="Times New Roman"/>
          <w:sz w:val="28"/>
          <w:szCs w:val="28"/>
        </w:rPr>
        <w:t>В каждый комплект тем итогового сочинения будут включены по две темы из каждого раздела банка:</w:t>
      </w:r>
    </w:p>
    <w:p w14:paraId="10DCB2F1" w14:textId="77777777" w:rsidR="00C65D3A" w:rsidRPr="00AD7AD1" w:rsidRDefault="00C65D3A" w:rsidP="00AD7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0B51A" w14:textId="77777777" w:rsidR="00AD7AD1" w:rsidRPr="00C65D3A" w:rsidRDefault="00AD7AD1" w:rsidP="00AD7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D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 1, 2 «Духовно-нравственные ориентиры в жизни человека».</w:t>
      </w:r>
    </w:p>
    <w:p w14:paraId="10C09BA3" w14:textId="77777777" w:rsidR="00AD7AD1" w:rsidRPr="00C65D3A" w:rsidRDefault="00AD7AD1" w:rsidP="00AD7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D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 3, 4 «Семья, общество, Отечество в жизни человека».</w:t>
      </w:r>
    </w:p>
    <w:p w14:paraId="4D49A385" w14:textId="481F72FD" w:rsidR="00B1020D" w:rsidRPr="00C65D3A" w:rsidRDefault="00AD7AD1" w:rsidP="00AD7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D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 5, 6 «Природа и культура в жизни человека».</w:t>
      </w:r>
    </w:p>
    <w:sectPr w:rsidR="00B1020D" w:rsidRPr="00C65D3A" w:rsidSect="00AD7A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FC6"/>
    <w:multiLevelType w:val="hybridMultilevel"/>
    <w:tmpl w:val="4FB8C4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D1"/>
    <w:rsid w:val="00AD7AD1"/>
    <w:rsid w:val="00B1020D"/>
    <w:rsid w:val="00C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9566"/>
  <w15:chartTrackingRefBased/>
  <w15:docId w15:val="{32825789-248F-4D3B-8C4F-43AAA275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cp:lastPrinted>2024-09-19T06:29:00Z</cp:lastPrinted>
  <dcterms:created xsi:type="dcterms:W3CDTF">2024-09-19T06:24:00Z</dcterms:created>
  <dcterms:modified xsi:type="dcterms:W3CDTF">2024-09-19T06:29:00Z</dcterms:modified>
</cp:coreProperties>
</file>